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93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470"/>
        <w:gridCol w:w="2260"/>
        <w:gridCol w:w="1780"/>
        <w:gridCol w:w="2588"/>
        <w:gridCol w:w="1809"/>
        <w:gridCol w:w="1443"/>
        <w:gridCol w:w="28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32"/>
                <w:szCs w:val="32"/>
              </w:rPr>
              <w:t>附件1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  <w:t>固定资产标签申请表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21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部门：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卡片编号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固定资产编号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固定资产名称</w:t>
            </w:r>
          </w:p>
        </w:tc>
        <w:tc>
          <w:tcPr>
            <w:tcW w:w="2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规格</w:t>
            </w:r>
          </w:p>
        </w:tc>
        <w:tc>
          <w:tcPr>
            <w:tcW w:w="1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开始使用时间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存放地点</w:t>
            </w:r>
          </w:p>
        </w:tc>
        <w:tc>
          <w:tcPr>
            <w:tcW w:w="2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申报说明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3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部门负责人：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经办人：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日期：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NTkwN2ZmMzUxMWExZmY0YTg0M2M4YWQyNjg3MGEifQ=="/>
  </w:docVars>
  <w:rsids>
    <w:rsidRoot w:val="1B570EB1"/>
    <w:rsid w:val="1B57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2022-12-07T06:37:00Z</dcterms:created>
  <dc:creator>慧</dc:creator>
  <cp:lastModifiedBy>慧</cp:lastModifiedBy>
  <dcterms:modified xsi:type="dcterms:W3CDTF">2022-12-07T06:41:27Z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0C20C49D289F487A9BD66AD9EE25F744</vt:lpwstr>
  </property>
</Properties>
</file>